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502D79ED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881920">
        <w:rPr>
          <w:rFonts w:cs="Arial"/>
          <w:b/>
          <w:noProof/>
          <w:sz w:val="28"/>
          <w:szCs w:val="28"/>
          <w:lang w:val="en-GB"/>
        </w:rPr>
        <w:t>Juneteenth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325D6DC6" w14:textId="02440DC0" w:rsidR="00110A03" w:rsidRDefault="00F352B2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>Juneteenth is een traditie in de Verenigde Staten.</w:t>
      </w:r>
    </w:p>
    <w:p w14:paraId="1F32FD8A" w14:textId="45491088" w:rsidR="0066503C" w:rsidRPr="00F27CCE" w:rsidRDefault="00110A03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highlight w:val="yellow"/>
          <w:lang w:val="en-GB"/>
        </w:rPr>
      </w:pPr>
      <w:r w:rsidRPr="00F27CCE">
        <w:rPr>
          <w:rFonts w:eastAsia="Times New Roman"/>
          <w:sz w:val="20"/>
          <w:highlight w:val="yellow"/>
          <w:lang w:val="en-GB"/>
        </w:rPr>
        <w:t xml:space="preserve"> </w:t>
      </w:r>
    </w:p>
    <w:p w14:paraId="02355B06" w14:textId="77777777" w:rsidR="0066503C" w:rsidRPr="00266397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lang w:val="en-GB"/>
        </w:rPr>
      </w:pPr>
      <w:r w:rsidRPr="00266397">
        <w:rPr>
          <w:rFonts w:cs="Arial"/>
          <w:b/>
          <w:sz w:val="20"/>
          <w:szCs w:val="20"/>
          <w:lang w:val="en-GB"/>
        </w:rPr>
        <w:t>ERK-niveau</w:t>
      </w:r>
    </w:p>
    <w:p w14:paraId="7C13B6AE" w14:textId="77777777" w:rsidR="00F352B2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66397">
        <w:rPr>
          <w:rFonts w:cs="Arial"/>
          <w:noProof/>
          <w:sz w:val="20"/>
          <w:szCs w:val="20"/>
          <w:lang w:val="en-GB"/>
        </w:rPr>
        <w:t>Lezen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om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informatie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doen</w:t>
      </w:r>
      <w:r w:rsidR="00266397" w:rsidRPr="00266397">
        <w:rPr>
          <w:rFonts w:cs="Arial"/>
          <w:noProof/>
          <w:sz w:val="20"/>
          <w:szCs w:val="20"/>
          <w:lang w:val="en-GB"/>
        </w:rPr>
        <w:t>:</w:t>
      </w:r>
      <w:r w:rsidR="00266397" w:rsidRPr="00266397">
        <w:rPr>
          <w:rFonts w:cs="Arial"/>
          <w:noProof/>
          <w:sz w:val="20"/>
          <w:szCs w:val="20"/>
          <w:lang w:val="en-GB"/>
        </w:rPr>
        <w:br/>
      </w:r>
      <w:r w:rsidRPr="00266397">
        <w:rPr>
          <w:rFonts w:cs="Arial"/>
          <w:noProof/>
          <w:sz w:val="20"/>
          <w:szCs w:val="20"/>
          <w:lang w:val="en-GB"/>
        </w:rPr>
        <w:t>–</w:t>
      </w:r>
      <w:r w:rsidR="00266397">
        <w:rPr>
          <w:rFonts w:cs="Arial"/>
          <w:noProof/>
          <w:sz w:val="20"/>
          <w:szCs w:val="20"/>
          <w:lang w:val="en-GB"/>
        </w:rPr>
        <w:t xml:space="preserve"> </w:t>
      </w:r>
      <w:r w:rsidR="00F352B2">
        <w:rPr>
          <w:rFonts w:cs="Arial"/>
          <w:noProof/>
          <w:sz w:val="20"/>
          <w:szCs w:val="20"/>
          <w:lang w:val="en-GB"/>
        </w:rPr>
        <w:t xml:space="preserve">A2: </w:t>
      </w:r>
      <w:r w:rsidR="00266397" w:rsidRPr="00266397">
        <w:rPr>
          <w:rFonts w:cs="Arial"/>
          <w:noProof/>
          <w:sz w:val="20"/>
          <w:szCs w:val="20"/>
          <w:lang w:val="en-GB"/>
        </w:rPr>
        <w:t>Kan specifieke informatie begrijpen in eenvoudige teksten. (LEA2-3a)</w:t>
      </w:r>
    </w:p>
    <w:p w14:paraId="7D69FBA5" w14:textId="0EF17000" w:rsidR="00F352B2" w:rsidRPr="00266397" w:rsidRDefault="00F352B2" w:rsidP="00F3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/>
        </w:rPr>
        <w:t xml:space="preserve">– B1: </w:t>
      </w:r>
      <w:r w:rsidRPr="00F352B2">
        <w:rPr>
          <w:rFonts w:cs="Arial"/>
          <w:noProof/>
          <w:sz w:val="20"/>
          <w:szCs w:val="20"/>
          <w:lang w:val="en-GB"/>
        </w:rPr>
        <w:t>Kan belangrijke feitelijke informatie begrijpen in korte verslagen en artikelen</w:t>
      </w:r>
      <w:r>
        <w:rPr>
          <w:rFonts w:cs="Arial"/>
          <w:noProof/>
          <w:sz w:val="20"/>
          <w:szCs w:val="20"/>
          <w:lang w:val="en-GB"/>
        </w:rPr>
        <w:t>. (</w:t>
      </w:r>
      <w:r w:rsidRPr="00F352B2">
        <w:rPr>
          <w:rFonts w:cs="Arial"/>
          <w:noProof/>
          <w:sz w:val="20"/>
          <w:szCs w:val="20"/>
          <w:lang w:val="en-GB"/>
        </w:rPr>
        <w:t>LEB1-3a</w:t>
      </w:r>
      <w:r>
        <w:rPr>
          <w:rFonts w:cs="Arial"/>
          <w:noProof/>
          <w:sz w:val="20"/>
          <w:szCs w:val="20"/>
          <w:lang w:val="en-GB"/>
        </w:rPr>
        <w:t>)</w:t>
      </w:r>
      <w:r w:rsidRPr="00F352B2">
        <w:rPr>
          <w:rFonts w:cs="Arial"/>
          <w:noProof/>
          <w:sz w:val="20"/>
          <w:szCs w:val="20"/>
          <w:lang w:val="en-GB"/>
        </w:rPr>
        <w:t> </w:t>
      </w:r>
    </w:p>
    <w:p w14:paraId="46173110" w14:textId="5540EC3D" w:rsidR="00AD3F6E" w:rsidRPr="003D5007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/>
        </w:rPr>
        <w:t>L</w:t>
      </w:r>
      <w:r w:rsidR="005D5380" w:rsidRPr="00266397">
        <w:rPr>
          <w:rFonts w:cs="Arial"/>
          <w:noProof/>
          <w:sz w:val="20"/>
          <w:szCs w:val="20"/>
          <w:lang w:val="en-GB"/>
        </w:rPr>
        <w:t>eesstrategieën </w:t>
      </w:r>
      <w:r w:rsidR="005D7923" w:rsidRPr="00266397">
        <w:rPr>
          <w:rFonts w:cs="Arial"/>
          <w:noProof/>
          <w:sz w:val="20"/>
          <w:szCs w:val="20"/>
          <w:lang w:val="en-GB"/>
        </w:rPr>
        <w:t>–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Kan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zijn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of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haar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begrip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de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algemene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betekenis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korte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teksten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over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alledaagse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onderwerpen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266397">
        <w:rPr>
          <w:rFonts w:cs="Arial"/>
          <w:noProof/>
          <w:sz w:val="20"/>
          <w:szCs w:val="20"/>
          <w:lang w:val="en-GB"/>
        </w:rPr>
        <w:t>van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3D5007">
        <w:rPr>
          <w:rFonts w:cs="Arial"/>
          <w:noProof/>
          <w:sz w:val="20"/>
          <w:szCs w:val="20"/>
          <w:lang w:val="en-GB"/>
        </w:rPr>
        <w:t>concrete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3D5007">
        <w:rPr>
          <w:rFonts w:cs="Arial"/>
          <w:noProof/>
          <w:sz w:val="20"/>
          <w:szCs w:val="20"/>
          <w:lang w:val="en-GB"/>
        </w:rPr>
        <w:t>aard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3D5007">
        <w:rPr>
          <w:rFonts w:cs="Arial"/>
          <w:noProof/>
          <w:sz w:val="20"/>
          <w:szCs w:val="20"/>
          <w:lang w:val="en-GB"/>
        </w:rPr>
        <w:t>gebruiken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3D5007">
        <w:rPr>
          <w:rFonts w:cs="Arial"/>
          <w:noProof/>
          <w:sz w:val="20"/>
          <w:szCs w:val="20"/>
          <w:lang w:val="en-GB"/>
        </w:rPr>
        <w:t>om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3D5007">
        <w:rPr>
          <w:rFonts w:cs="Arial"/>
          <w:noProof/>
          <w:sz w:val="20"/>
          <w:szCs w:val="20"/>
          <w:lang w:val="en-GB"/>
        </w:rPr>
        <w:t>de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3D5007">
        <w:rPr>
          <w:rFonts w:cs="Arial"/>
          <w:noProof/>
          <w:sz w:val="20"/>
          <w:szCs w:val="20"/>
          <w:lang w:val="en-GB"/>
        </w:rPr>
        <w:t>vermoedelijke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3D5007">
        <w:rPr>
          <w:rFonts w:cs="Arial"/>
          <w:noProof/>
          <w:sz w:val="20"/>
          <w:szCs w:val="20"/>
          <w:lang w:val="en-GB"/>
        </w:rPr>
        <w:t>betekenis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3D5007">
        <w:rPr>
          <w:rFonts w:cs="Arial"/>
          <w:noProof/>
          <w:sz w:val="20"/>
          <w:szCs w:val="20"/>
          <w:lang w:val="en-GB"/>
        </w:rPr>
        <w:t>van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3D5007">
        <w:rPr>
          <w:rFonts w:cs="Arial"/>
          <w:noProof/>
          <w:sz w:val="20"/>
          <w:szCs w:val="20"/>
          <w:lang w:val="en-GB"/>
        </w:rPr>
        <w:t>onbekende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3D5007">
        <w:rPr>
          <w:rFonts w:cs="Arial"/>
          <w:noProof/>
          <w:sz w:val="20"/>
          <w:szCs w:val="20"/>
          <w:lang w:val="en-GB"/>
        </w:rPr>
        <w:t>woord</w:t>
      </w:r>
      <w:r w:rsidR="00AD3F6E" w:rsidRPr="003D5007">
        <w:rPr>
          <w:rFonts w:cs="Arial"/>
          <w:noProof/>
          <w:sz w:val="20"/>
          <w:szCs w:val="20"/>
          <w:lang w:val="en-GB"/>
        </w:rPr>
        <w:t>en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3D5007">
        <w:rPr>
          <w:rFonts w:cs="Arial"/>
          <w:noProof/>
          <w:sz w:val="20"/>
          <w:szCs w:val="20"/>
          <w:lang w:val="en-GB"/>
        </w:rPr>
        <w:t>af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3D5007">
        <w:rPr>
          <w:rFonts w:cs="Arial"/>
          <w:noProof/>
          <w:sz w:val="20"/>
          <w:szCs w:val="20"/>
          <w:lang w:val="en-GB"/>
        </w:rPr>
        <w:t>te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3D5007">
        <w:rPr>
          <w:rFonts w:cs="Arial"/>
          <w:noProof/>
          <w:sz w:val="20"/>
          <w:szCs w:val="20"/>
          <w:lang w:val="en-GB"/>
        </w:rPr>
        <w:t>leiden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3D5007">
        <w:rPr>
          <w:rFonts w:cs="Arial"/>
          <w:noProof/>
          <w:sz w:val="20"/>
          <w:szCs w:val="20"/>
          <w:lang w:val="en-GB"/>
        </w:rPr>
        <w:t>uit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3D5007">
        <w:rPr>
          <w:rFonts w:cs="Arial"/>
          <w:noProof/>
          <w:sz w:val="20"/>
          <w:szCs w:val="20"/>
          <w:lang w:val="en-GB"/>
        </w:rPr>
        <w:t>de</w:t>
      </w:r>
      <w:r w:rsidR="000C4AC2" w:rsidRPr="003D5007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3D5007">
        <w:rPr>
          <w:rFonts w:cs="Arial"/>
          <w:noProof/>
          <w:sz w:val="20"/>
          <w:szCs w:val="20"/>
          <w:lang w:val="en-GB"/>
        </w:rPr>
        <w:t>context.</w:t>
      </w:r>
    </w:p>
    <w:p w14:paraId="36B3C384" w14:textId="29607340" w:rsidR="003D5007" w:rsidRPr="003D5007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3D5007">
        <w:rPr>
          <w:rFonts w:eastAsia="MS Mincho" w:cs="Arial"/>
          <w:sz w:val="20"/>
          <w:szCs w:val="20"/>
        </w:rPr>
        <w:t>Kan de betekenis van zo nu en dan voorkomende onbekende woorden afleiden uit de context en de betekenis van zinnen herleiden, op voorwaarde dat het besproken onderwerp bekend is</w:t>
      </w:r>
    </w:p>
    <w:p w14:paraId="56C70BAF" w14:textId="77777777" w:rsidR="009B785D" w:rsidRPr="00266397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</w:p>
    <w:p w14:paraId="7661E36A" w14:textId="77777777" w:rsidR="0066503C" w:rsidRPr="005541E5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sz w:val="20"/>
          <w:szCs w:val="20"/>
          <w:lang w:val="en-GB"/>
        </w:rPr>
      </w:pPr>
      <w:r w:rsidRPr="005541E5">
        <w:rPr>
          <w:rFonts w:cs="Arial"/>
          <w:b/>
          <w:sz w:val="20"/>
          <w:szCs w:val="20"/>
          <w:lang w:val="en-GB"/>
        </w:rPr>
        <w:t>Intro</w:t>
      </w:r>
    </w:p>
    <w:p w14:paraId="0DDF7BA1" w14:textId="13E5C1A5" w:rsidR="00334088" w:rsidRPr="003D5007" w:rsidRDefault="003D5007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 w:rsidRPr="003D5007">
        <w:rPr>
          <w:sz w:val="20"/>
          <w:szCs w:val="20"/>
        </w:rPr>
        <w:t>Juneteenth is something special in the US.</w:t>
      </w:r>
    </w:p>
    <w:p w14:paraId="01D039D8" w14:textId="77777777" w:rsidR="00292678" w:rsidRDefault="00292678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386B6FED" w14:textId="77777777" w:rsidR="00011394" w:rsidRPr="00266397" w:rsidRDefault="00011394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51A80">
        <w:rPr>
          <w:rFonts w:cs="Arial"/>
          <w:u w:val="single"/>
          <w:lang w:val="en-GB"/>
        </w:rPr>
        <w:t>Assignment</w:t>
      </w:r>
      <w:r w:rsidR="000C4AC2" w:rsidRPr="00351A80">
        <w:rPr>
          <w:rFonts w:cs="Arial"/>
          <w:u w:val="single"/>
          <w:lang w:val="en-GB"/>
        </w:rPr>
        <w:t xml:space="preserve"> </w:t>
      </w:r>
      <w:r w:rsidRPr="00351A80">
        <w:rPr>
          <w:rFonts w:cs="Arial"/>
          <w:u w:val="single"/>
          <w:lang w:val="en-GB"/>
        </w:rPr>
        <w:t>1</w:t>
      </w:r>
    </w:p>
    <w:p w14:paraId="3BA8465D" w14:textId="6704F866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</w:rPr>
      </w:pPr>
      <w:r>
        <w:rPr>
          <w:rStyle w:val="style-scope"/>
        </w:rPr>
        <w:t>a</w:t>
      </w:r>
      <w:r>
        <w:rPr>
          <w:rStyle w:val="style-scope"/>
        </w:rPr>
        <w:tab/>
      </w:r>
      <w:r w:rsidRPr="00D5764E">
        <w:rPr>
          <w:rStyle w:val="style-scope"/>
        </w:rPr>
        <w:t>Wri</w:t>
      </w:r>
      <w:r>
        <w:rPr>
          <w:rStyle w:val="style-scope"/>
        </w:rPr>
        <w:t>te down the months of the year.</w:t>
      </w:r>
      <w:r>
        <w:rPr>
          <w:rStyle w:val="style-scope"/>
        </w:rPr>
        <w:br/>
      </w:r>
      <w:r w:rsidRPr="00D5764E">
        <w:rPr>
          <w:rStyle w:val="style-scope"/>
        </w:rPr>
        <w:t xml:space="preserve">Remember: The months of the year and the days of the week always start with a capital letter. </w:t>
      </w: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427A6B6A" w:rsidR="007324C0" w:rsidRPr="007324C0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eastAsia="Times New Roman"/>
          <w:b/>
          <w:bCs/>
        </w:rPr>
        <w:t>Juneteenth</w:t>
      </w:r>
    </w:p>
    <w:p w14:paraId="0B3E07AA" w14:textId="77777777" w:rsidR="003D5007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</w:rPr>
      </w:pPr>
    </w:p>
    <w:p w14:paraId="7443EA82" w14:textId="103207BA" w:rsidR="00B3683C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</w:rPr>
      </w:pPr>
      <w:r>
        <w:rPr>
          <w:rFonts w:eastAsia="Times New Roman"/>
        </w:rPr>
        <w:t xml:space="preserve">Find out </w:t>
      </w:r>
      <w:hyperlink r:id="rId11" w:history="1">
        <w:r w:rsidRPr="003D5007">
          <w:rPr>
            <w:rStyle w:val="Hyperlink"/>
            <w:rFonts w:eastAsia="Times New Roman"/>
          </w:rPr>
          <w:t>what Juneteeth is</w:t>
        </w:r>
      </w:hyperlink>
      <w:r>
        <w:rPr>
          <w:rFonts w:eastAsia="Times New Roman"/>
        </w:rPr>
        <w:t>.</w:t>
      </w:r>
    </w:p>
    <w:p w14:paraId="30AD61EA" w14:textId="77777777" w:rsidR="007324C0" w:rsidRPr="007324C0" w:rsidRDefault="007324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15E6B957" w14:textId="71D71A79" w:rsidR="008D4BE6" w:rsidRDefault="008D4BE6" w:rsidP="000F4883">
      <w:pPr>
        <w:spacing w:after="0" w:line="240" w:lineRule="auto"/>
        <w:ind w:right="-200"/>
        <w:rPr>
          <w:rFonts w:eastAsia="Times New Roman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15ABD99" w14:textId="5672A807" w:rsidR="00373D9B" w:rsidRDefault="00AD189F" w:rsidP="000F4883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Find the words in the text.</w:t>
      </w:r>
      <w:r w:rsidR="00543D1A">
        <w:rPr>
          <w:rFonts w:cs="Arial"/>
          <w:lang w:val="en-GB"/>
        </w:rPr>
        <w:t xml:space="preserve"> </w:t>
      </w:r>
      <w:r w:rsidR="00CD2074" w:rsidRPr="00DD4B6C">
        <w:rPr>
          <w:rFonts w:cs="Arial"/>
          <w:lang w:val="en-GB"/>
        </w:rPr>
        <w:t>Connect the words and expressions that have the same meaning.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5764E" w:rsidRPr="00E16BA6" w14:paraId="1008E5AF" w14:textId="77777777" w:rsidTr="00D5764E">
        <w:tc>
          <w:tcPr>
            <w:tcW w:w="2376" w:type="dxa"/>
          </w:tcPr>
          <w:p w14:paraId="255C1991" w14:textId="77777777" w:rsidR="00D5764E" w:rsidRDefault="00D5764E" w:rsidP="00D5764E">
            <w:pPr>
              <w:spacing w:after="0" w:line="240" w:lineRule="auto"/>
              <w:ind w:left="425" w:hanging="425"/>
            </w:pPr>
            <w:r>
              <w:t>1.</w:t>
            </w:r>
            <w:r w:rsidRPr="00B761D2">
              <w:t xml:space="preserve"> </w:t>
            </w:r>
            <w:r w:rsidRPr="00B761D2">
              <w:tab/>
            </w:r>
            <w:r w:rsidRPr="00E16BA6">
              <w:t>holiday</w:t>
            </w:r>
          </w:p>
        </w:tc>
        <w:tc>
          <w:tcPr>
            <w:tcW w:w="7230" w:type="dxa"/>
          </w:tcPr>
          <w:p w14:paraId="594D92E3" w14:textId="77777777" w:rsidR="00D5764E" w:rsidRPr="00E16BA6" w:rsidRDefault="00D5764E" w:rsidP="00D5764E">
            <w:pPr>
              <w:spacing w:after="0" w:line="240" w:lineRule="auto"/>
              <w:ind w:left="425" w:hanging="425"/>
            </w:pPr>
            <w:r>
              <w:t>a</w:t>
            </w:r>
            <w:r w:rsidRPr="00B761D2">
              <w:t>.</w:t>
            </w:r>
            <w:r w:rsidRPr="00B761D2">
              <w:tab/>
            </w:r>
            <w:r w:rsidRPr="00E16BA6">
              <w:t>all the traditions, achievements, beliefs, etc., that are part of the history of a group</w:t>
            </w:r>
          </w:p>
        </w:tc>
      </w:tr>
      <w:tr w:rsidR="00D5764E" w:rsidRPr="00E16BA6" w14:paraId="48B1BE07" w14:textId="77777777" w:rsidTr="00D5764E">
        <w:tc>
          <w:tcPr>
            <w:tcW w:w="2376" w:type="dxa"/>
          </w:tcPr>
          <w:p w14:paraId="40602E89" w14:textId="77777777" w:rsidR="00D5764E" w:rsidRDefault="00D5764E" w:rsidP="00D5764E">
            <w:pPr>
              <w:spacing w:after="0" w:line="240" w:lineRule="auto"/>
              <w:ind w:left="425" w:hanging="425"/>
            </w:pPr>
            <w:r>
              <w:t>2.</w:t>
            </w:r>
            <w:r w:rsidRPr="00B761D2">
              <w:t xml:space="preserve"> </w:t>
            </w:r>
            <w:r w:rsidRPr="00B761D2">
              <w:tab/>
            </w:r>
            <w:r w:rsidRPr="00E16BA6">
              <w:t>commemorate</w:t>
            </w:r>
          </w:p>
        </w:tc>
        <w:tc>
          <w:tcPr>
            <w:tcW w:w="7230" w:type="dxa"/>
          </w:tcPr>
          <w:p w14:paraId="44E60DF1" w14:textId="77777777" w:rsidR="00D5764E" w:rsidRPr="00E16BA6" w:rsidRDefault="00D5764E" w:rsidP="00D5764E">
            <w:pPr>
              <w:spacing w:after="0" w:line="240" w:lineRule="auto"/>
              <w:ind w:left="425" w:hanging="425"/>
            </w:pPr>
            <w:r>
              <w:t>b</w:t>
            </w:r>
            <w:r w:rsidRPr="00B761D2">
              <w:t>.</w:t>
            </w:r>
            <w:r w:rsidRPr="00B761D2">
              <w:tab/>
            </w:r>
            <w:r w:rsidRPr="00E16BA6">
              <w:t>American</w:t>
            </w:r>
            <w:r>
              <w:t>s</w:t>
            </w:r>
            <w:r w:rsidRPr="00E16BA6">
              <w:t xml:space="preserve"> who has African and especially black African ancestors</w:t>
            </w:r>
          </w:p>
        </w:tc>
      </w:tr>
      <w:tr w:rsidR="00D5764E" w:rsidRPr="00E16BA6" w14:paraId="7E20D274" w14:textId="77777777" w:rsidTr="00D5764E">
        <w:tc>
          <w:tcPr>
            <w:tcW w:w="2376" w:type="dxa"/>
          </w:tcPr>
          <w:p w14:paraId="65D3E676" w14:textId="77777777" w:rsidR="00D5764E" w:rsidRDefault="00D5764E" w:rsidP="00D5764E">
            <w:pPr>
              <w:spacing w:after="0" w:line="240" w:lineRule="auto"/>
              <w:ind w:left="425" w:hanging="425"/>
            </w:pPr>
            <w:r>
              <w:t>3.</w:t>
            </w:r>
            <w:r w:rsidRPr="00B761D2">
              <w:t xml:space="preserve"> </w:t>
            </w:r>
            <w:r w:rsidRPr="00B761D2">
              <w:tab/>
            </w:r>
            <w:r w:rsidRPr="00E16BA6">
              <w:t>emancipation</w:t>
            </w:r>
          </w:p>
        </w:tc>
        <w:tc>
          <w:tcPr>
            <w:tcW w:w="7230" w:type="dxa"/>
          </w:tcPr>
          <w:p w14:paraId="0D3D277E" w14:textId="77777777" w:rsidR="00D5764E" w:rsidRPr="00E16BA6" w:rsidRDefault="00D5764E" w:rsidP="00D5764E">
            <w:pPr>
              <w:spacing w:after="0" w:line="240" w:lineRule="auto"/>
              <w:ind w:left="425" w:hanging="425"/>
            </w:pPr>
            <w:r>
              <w:t>c</w:t>
            </w:r>
            <w:r w:rsidRPr="00B761D2">
              <w:t>.</w:t>
            </w:r>
            <w:r w:rsidRPr="00B761D2">
              <w:tab/>
            </w:r>
            <w:r>
              <w:t xml:space="preserve">to </w:t>
            </w:r>
            <w:r w:rsidRPr="00E16BA6">
              <w:t>announce something in a public and official way</w:t>
            </w:r>
          </w:p>
        </w:tc>
      </w:tr>
      <w:tr w:rsidR="00D5764E" w:rsidRPr="00E16BA6" w14:paraId="7935FDFD" w14:textId="77777777" w:rsidTr="00D5764E">
        <w:tc>
          <w:tcPr>
            <w:tcW w:w="2376" w:type="dxa"/>
          </w:tcPr>
          <w:p w14:paraId="4C36A97F" w14:textId="77777777" w:rsidR="00D5764E" w:rsidRDefault="00D5764E" w:rsidP="00D5764E">
            <w:pPr>
              <w:spacing w:after="0" w:line="240" w:lineRule="auto"/>
              <w:ind w:left="425" w:hanging="425"/>
            </w:pPr>
            <w:r>
              <w:t>4.</w:t>
            </w:r>
            <w:r w:rsidRPr="00B761D2">
              <w:t xml:space="preserve"> </w:t>
            </w:r>
            <w:r w:rsidRPr="00B761D2">
              <w:tab/>
            </w:r>
            <w:r w:rsidRPr="00E16BA6">
              <w:t>African-American</w:t>
            </w:r>
            <w:r>
              <w:t>s</w:t>
            </w:r>
          </w:p>
        </w:tc>
        <w:tc>
          <w:tcPr>
            <w:tcW w:w="7230" w:type="dxa"/>
          </w:tcPr>
          <w:p w14:paraId="681142A1" w14:textId="77777777" w:rsidR="00D5764E" w:rsidRPr="00E16BA6" w:rsidRDefault="00D5764E" w:rsidP="00D5764E">
            <w:pPr>
              <w:spacing w:after="0" w:line="240" w:lineRule="auto"/>
              <w:ind w:left="425" w:hanging="425"/>
            </w:pPr>
            <w:r>
              <w:t>d</w:t>
            </w:r>
            <w:r w:rsidRPr="00B761D2">
              <w:t>.</w:t>
            </w:r>
            <w:r w:rsidRPr="00B761D2">
              <w:tab/>
            </w:r>
            <w:r w:rsidRPr="00E16BA6">
              <w:t>at the present time</w:t>
            </w:r>
          </w:p>
        </w:tc>
      </w:tr>
      <w:tr w:rsidR="00D5764E" w:rsidRPr="00E16BA6" w14:paraId="55CFEB44" w14:textId="77777777" w:rsidTr="00D5764E">
        <w:tc>
          <w:tcPr>
            <w:tcW w:w="2376" w:type="dxa"/>
          </w:tcPr>
          <w:p w14:paraId="275DDB82" w14:textId="77777777" w:rsidR="00D5764E" w:rsidRDefault="00D5764E" w:rsidP="00D5764E">
            <w:pPr>
              <w:spacing w:after="0" w:line="240" w:lineRule="auto"/>
              <w:ind w:left="425" w:hanging="425"/>
            </w:pPr>
            <w:r>
              <w:t>5.</w:t>
            </w:r>
            <w:r w:rsidRPr="00B761D2">
              <w:t xml:space="preserve"> </w:t>
            </w:r>
            <w:r w:rsidRPr="00B761D2">
              <w:tab/>
            </w:r>
            <w:r w:rsidRPr="00E16BA6">
              <w:t>ceremony</w:t>
            </w:r>
          </w:p>
        </w:tc>
        <w:tc>
          <w:tcPr>
            <w:tcW w:w="7230" w:type="dxa"/>
          </w:tcPr>
          <w:p w14:paraId="56BAC2CC" w14:textId="77777777" w:rsidR="00D5764E" w:rsidRPr="00E16BA6" w:rsidRDefault="00D5764E" w:rsidP="00D5764E">
            <w:pPr>
              <w:spacing w:after="0" w:line="240" w:lineRule="auto"/>
              <w:ind w:left="425" w:hanging="425"/>
            </w:pPr>
            <w:r>
              <w:t>e</w:t>
            </w:r>
            <w:r w:rsidRPr="00B761D2">
              <w:t>.</w:t>
            </w:r>
            <w:r w:rsidRPr="00B761D2">
              <w:tab/>
            </w:r>
            <w:r>
              <w:t xml:space="preserve">to </w:t>
            </w:r>
            <w:r w:rsidRPr="00E16BA6">
              <w:t xml:space="preserve">become official so that </w:t>
            </w:r>
            <w:r w:rsidRPr="00E16BA6">
              <w:rPr>
                <w:rFonts w:eastAsia="Arial Unicode MS"/>
              </w:rPr>
              <w:t>people actually have to do what is required by a law or rule</w:t>
            </w:r>
          </w:p>
        </w:tc>
      </w:tr>
      <w:tr w:rsidR="00D5764E" w:rsidRPr="00E16BA6" w14:paraId="4455CFBE" w14:textId="77777777" w:rsidTr="00D5764E">
        <w:tc>
          <w:tcPr>
            <w:tcW w:w="2376" w:type="dxa"/>
          </w:tcPr>
          <w:p w14:paraId="248183C5" w14:textId="77777777" w:rsidR="00D5764E" w:rsidRPr="00B761D2" w:rsidRDefault="00D5764E" w:rsidP="00D5764E">
            <w:pPr>
              <w:spacing w:after="0" w:line="240" w:lineRule="auto"/>
              <w:ind w:left="425" w:hanging="425"/>
            </w:pPr>
            <w:r>
              <w:t>6.</w:t>
            </w:r>
            <w:r w:rsidRPr="00B761D2">
              <w:t xml:space="preserve"> </w:t>
            </w:r>
            <w:r w:rsidRPr="00B761D2">
              <w:tab/>
            </w:r>
            <w:r w:rsidRPr="00E16BA6">
              <w:t>heritage</w:t>
            </w:r>
          </w:p>
        </w:tc>
        <w:tc>
          <w:tcPr>
            <w:tcW w:w="7230" w:type="dxa"/>
          </w:tcPr>
          <w:p w14:paraId="17A8DDE8" w14:textId="77777777" w:rsidR="00D5764E" w:rsidRPr="00E16BA6" w:rsidRDefault="00D5764E" w:rsidP="00D5764E">
            <w:pPr>
              <w:spacing w:after="0" w:line="240" w:lineRule="auto"/>
              <w:ind w:left="425" w:hanging="425"/>
            </w:pPr>
            <w:r w:rsidRPr="00B761D2">
              <w:t>f.</w:t>
            </w:r>
            <w:r w:rsidRPr="00B761D2">
              <w:tab/>
            </w:r>
            <w:r>
              <w:t xml:space="preserve">to </w:t>
            </w:r>
            <w:r w:rsidRPr="00E16BA6">
              <w:t>come together and celebrate to remember a great event or person</w:t>
            </w:r>
          </w:p>
        </w:tc>
      </w:tr>
      <w:tr w:rsidR="00D5764E" w:rsidRPr="00E16BA6" w14:paraId="35F637F2" w14:textId="77777777" w:rsidTr="00D5764E">
        <w:tc>
          <w:tcPr>
            <w:tcW w:w="2376" w:type="dxa"/>
          </w:tcPr>
          <w:p w14:paraId="2B0F8A49" w14:textId="77777777" w:rsidR="00D5764E" w:rsidRDefault="00D5764E" w:rsidP="00D5764E">
            <w:pPr>
              <w:spacing w:after="0" w:line="240" w:lineRule="auto"/>
              <w:ind w:left="425" w:hanging="425"/>
            </w:pPr>
            <w:r>
              <w:t>7.</w:t>
            </w:r>
            <w:r w:rsidRPr="00B761D2">
              <w:t xml:space="preserve"> </w:t>
            </w:r>
            <w:r w:rsidRPr="00B761D2">
              <w:tab/>
            </w:r>
            <w:r w:rsidRPr="00E16BA6">
              <w:t>proclamation</w:t>
            </w:r>
          </w:p>
        </w:tc>
        <w:tc>
          <w:tcPr>
            <w:tcW w:w="7230" w:type="dxa"/>
          </w:tcPr>
          <w:p w14:paraId="0E38D955" w14:textId="77777777" w:rsidR="00D5764E" w:rsidRPr="00E16BA6" w:rsidRDefault="00D5764E" w:rsidP="00D5764E">
            <w:pPr>
              <w:spacing w:after="0" w:line="240" w:lineRule="auto"/>
              <w:ind w:left="425" w:hanging="425"/>
            </w:pPr>
            <w:r>
              <w:t>g</w:t>
            </w:r>
            <w:r w:rsidRPr="00B761D2">
              <w:t>.</w:t>
            </w:r>
            <w:r w:rsidRPr="00B761D2">
              <w:tab/>
            </w:r>
            <w:r w:rsidRPr="00E16BA6">
              <w:t>doing all things necessary to give someone or a group freedom and rights</w:t>
            </w:r>
          </w:p>
        </w:tc>
      </w:tr>
      <w:tr w:rsidR="00D5764E" w:rsidRPr="00E16BA6" w14:paraId="69D09A14" w14:textId="77777777" w:rsidTr="00D5764E">
        <w:tc>
          <w:tcPr>
            <w:tcW w:w="2376" w:type="dxa"/>
          </w:tcPr>
          <w:p w14:paraId="41CCFCE1" w14:textId="77777777" w:rsidR="00D5764E" w:rsidRDefault="00D5764E" w:rsidP="00D5764E">
            <w:pPr>
              <w:spacing w:after="0" w:line="240" w:lineRule="auto"/>
              <w:ind w:left="425" w:hanging="425"/>
            </w:pPr>
            <w:r>
              <w:t>8.</w:t>
            </w:r>
            <w:r w:rsidRPr="00B761D2">
              <w:t xml:space="preserve"> </w:t>
            </w:r>
            <w:r w:rsidRPr="00B761D2">
              <w:tab/>
            </w:r>
            <w:r w:rsidRPr="00E16BA6">
              <w:t>to issue</w:t>
            </w:r>
          </w:p>
        </w:tc>
        <w:tc>
          <w:tcPr>
            <w:tcW w:w="7230" w:type="dxa"/>
          </w:tcPr>
          <w:p w14:paraId="700E25E4" w14:textId="77777777" w:rsidR="00D5764E" w:rsidRPr="00E16BA6" w:rsidRDefault="00D5764E" w:rsidP="00D5764E">
            <w:pPr>
              <w:spacing w:after="0" w:line="240" w:lineRule="auto"/>
              <w:ind w:left="425" w:hanging="425"/>
            </w:pPr>
            <w:r>
              <w:t>h</w:t>
            </w:r>
            <w:r w:rsidRPr="00B761D2">
              <w:t>.</w:t>
            </w:r>
            <w:r w:rsidRPr="00B761D2">
              <w:tab/>
            </w:r>
            <w:r>
              <w:t xml:space="preserve">an </w:t>
            </w:r>
            <w:r w:rsidRPr="00E16BA6">
              <w:t>official, public statement about something important</w:t>
            </w:r>
          </w:p>
        </w:tc>
      </w:tr>
      <w:tr w:rsidR="00D5764E" w:rsidRPr="00E16BA6" w14:paraId="7444CC60" w14:textId="77777777" w:rsidTr="00D5764E">
        <w:tc>
          <w:tcPr>
            <w:tcW w:w="2376" w:type="dxa"/>
          </w:tcPr>
          <w:p w14:paraId="02B3F405" w14:textId="77777777" w:rsidR="00D5764E" w:rsidRDefault="00D5764E" w:rsidP="00D5764E">
            <w:pPr>
              <w:spacing w:after="0" w:line="240" w:lineRule="auto"/>
              <w:ind w:left="425" w:hanging="425"/>
            </w:pPr>
            <w:r>
              <w:t>9.</w:t>
            </w:r>
            <w:r w:rsidRPr="00B761D2">
              <w:t xml:space="preserve"> </w:t>
            </w:r>
            <w:r w:rsidRPr="00B761D2">
              <w:tab/>
            </w:r>
            <w:r w:rsidRPr="00E16BA6">
              <w:t>to go into effect</w:t>
            </w:r>
          </w:p>
        </w:tc>
        <w:tc>
          <w:tcPr>
            <w:tcW w:w="7230" w:type="dxa"/>
          </w:tcPr>
          <w:p w14:paraId="4CA515DE" w14:textId="77777777" w:rsidR="00D5764E" w:rsidRPr="00E16BA6" w:rsidRDefault="00D5764E" w:rsidP="00D5764E">
            <w:pPr>
              <w:spacing w:after="0" w:line="240" w:lineRule="auto"/>
              <w:ind w:left="425" w:hanging="425"/>
            </w:pPr>
            <w:r>
              <w:t>i</w:t>
            </w:r>
            <w:r w:rsidRPr="00B761D2">
              <w:t>.</w:t>
            </w:r>
            <w:r w:rsidRPr="00B761D2">
              <w:tab/>
            </w:r>
            <w:r w:rsidRPr="00E16BA6">
              <w:t xml:space="preserve">officially </w:t>
            </w:r>
            <w:r w:rsidRPr="00E16BA6">
              <w:rPr>
                <w:rFonts w:eastAsia="Arial Unicode MS"/>
              </w:rPr>
              <w:t>accepted and approved</w:t>
            </w:r>
          </w:p>
        </w:tc>
      </w:tr>
      <w:tr w:rsidR="00D5764E" w:rsidRPr="00E16BA6" w14:paraId="76DF6038" w14:textId="77777777" w:rsidTr="00D5764E">
        <w:tc>
          <w:tcPr>
            <w:tcW w:w="2376" w:type="dxa"/>
          </w:tcPr>
          <w:p w14:paraId="0E6170D8" w14:textId="77777777" w:rsidR="00D5764E" w:rsidRDefault="00D5764E" w:rsidP="00D5764E">
            <w:pPr>
              <w:spacing w:after="0" w:line="240" w:lineRule="auto"/>
              <w:ind w:left="425" w:hanging="425"/>
            </w:pPr>
            <w:r>
              <w:t>10.</w:t>
            </w:r>
            <w:r w:rsidRPr="00B761D2">
              <w:t xml:space="preserve"> </w:t>
            </w:r>
            <w:r w:rsidRPr="00B761D2">
              <w:tab/>
            </w:r>
            <w:r w:rsidRPr="00E16BA6">
              <w:t>currently</w:t>
            </w:r>
          </w:p>
        </w:tc>
        <w:tc>
          <w:tcPr>
            <w:tcW w:w="7230" w:type="dxa"/>
          </w:tcPr>
          <w:p w14:paraId="4B32CC95" w14:textId="77777777" w:rsidR="00D5764E" w:rsidRPr="00E16BA6" w:rsidRDefault="00D5764E" w:rsidP="00D5764E">
            <w:pPr>
              <w:spacing w:after="0" w:line="240" w:lineRule="auto"/>
              <w:ind w:left="425" w:hanging="425"/>
            </w:pPr>
            <w:r>
              <w:t>j</w:t>
            </w:r>
            <w:r w:rsidRPr="00B761D2">
              <w:t>.</w:t>
            </w:r>
            <w:r w:rsidRPr="00B761D2">
              <w:tab/>
            </w:r>
            <w:r w:rsidRPr="00E16BA6">
              <w:t>situation when people come together to celebrate a special event</w:t>
            </w:r>
          </w:p>
        </w:tc>
      </w:tr>
      <w:tr w:rsidR="00D5764E" w:rsidRPr="00E16BA6" w14:paraId="0547599D" w14:textId="77777777" w:rsidTr="00D5764E">
        <w:tc>
          <w:tcPr>
            <w:tcW w:w="2376" w:type="dxa"/>
          </w:tcPr>
          <w:p w14:paraId="727B3A5A" w14:textId="77777777" w:rsidR="00D5764E" w:rsidRDefault="00D5764E" w:rsidP="00D5764E">
            <w:pPr>
              <w:spacing w:after="0" w:line="240" w:lineRule="auto"/>
              <w:ind w:left="425" w:hanging="425"/>
            </w:pPr>
            <w:r>
              <w:t>11.</w:t>
            </w:r>
            <w:r w:rsidRPr="00B761D2">
              <w:t xml:space="preserve"> </w:t>
            </w:r>
            <w:r w:rsidRPr="00B761D2">
              <w:tab/>
            </w:r>
            <w:r w:rsidRPr="00E16BA6">
              <w:t>recognized</w:t>
            </w:r>
          </w:p>
        </w:tc>
        <w:tc>
          <w:tcPr>
            <w:tcW w:w="7230" w:type="dxa"/>
          </w:tcPr>
          <w:p w14:paraId="7C7A9231" w14:textId="27F05785" w:rsidR="00D5764E" w:rsidRPr="00E16BA6" w:rsidRDefault="00D5764E" w:rsidP="00592011">
            <w:pPr>
              <w:spacing w:after="0" w:line="240" w:lineRule="auto"/>
              <w:ind w:left="425" w:hanging="425"/>
            </w:pPr>
            <w:r>
              <w:t>k</w:t>
            </w:r>
            <w:r w:rsidRPr="00B761D2">
              <w:t>.</w:t>
            </w:r>
            <w:r w:rsidRPr="00B761D2">
              <w:tab/>
            </w:r>
            <w:r>
              <w:t xml:space="preserve">a </w:t>
            </w:r>
            <w:r w:rsidRPr="00E16BA6">
              <w:t xml:space="preserve">special day to celebrate something, when you do not have to go to </w:t>
            </w:r>
            <w:r w:rsidR="00592011">
              <w:t xml:space="preserve">work </w:t>
            </w:r>
            <w:bookmarkStart w:id="0" w:name="_GoBack"/>
            <w:bookmarkEnd w:id="0"/>
            <w:r w:rsidRPr="00E16BA6">
              <w:t xml:space="preserve">or </w:t>
            </w:r>
            <w:r w:rsidR="00592011">
              <w:t>school</w:t>
            </w:r>
          </w:p>
        </w:tc>
      </w:tr>
    </w:tbl>
    <w:p w14:paraId="5E4440FA" w14:textId="77777777" w:rsidR="0011049E" w:rsidRDefault="0011049E" w:rsidP="0011049E">
      <w:pPr>
        <w:spacing w:line="240" w:lineRule="auto"/>
        <w:rPr>
          <w:lang w:val="en-US" w:eastAsia="nl-NL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0A766968" w14:textId="77777777" w:rsidR="00CA0EF9" w:rsidRDefault="00CA0EF9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3D2FCB42" w14:textId="1F9488EE" w:rsidR="00D5764E" w:rsidRPr="00D5764E" w:rsidRDefault="00D5764E" w:rsidP="00D5764E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>What is Juneteenth?</w:t>
      </w:r>
    </w:p>
    <w:p w14:paraId="6D956B94" w14:textId="191DF141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  <w:t>A day that celebrates</w:t>
      </w:r>
      <w:r w:rsidRPr="00D5764E">
        <w:rPr>
          <w:rFonts w:cs="Arial"/>
          <w:lang w:val="en-GB"/>
        </w:rPr>
        <w:t xml:space="preserve"> the famous book by Ann Rinaldi.</w:t>
      </w:r>
    </w:p>
    <w:p w14:paraId="184D0D58" w14:textId="3ACE47C2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>A holiday that celebrates the end of slavery in the US.</w:t>
      </w:r>
    </w:p>
    <w:p w14:paraId="5F05B71E" w14:textId="578A83FB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 xml:space="preserve">A </w:t>
      </w:r>
      <w:r w:rsidR="0075372F">
        <w:rPr>
          <w:rFonts w:cs="Arial"/>
          <w:lang w:val="en-GB"/>
        </w:rPr>
        <w:t>movement to celebrate Black Lives Matter.</w:t>
      </w:r>
    </w:p>
    <w:p w14:paraId="794EE50B" w14:textId="2351A6D1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 xml:space="preserve">A Texan </w:t>
      </w:r>
      <w:r w:rsidR="0075372F">
        <w:rPr>
          <w:rFonts w:cs="Arial"/>
          <w:lang w:val="en-GB"/>
        </w:rPr>
        <w:t>celebration that always takes pla</w:t>
      </w:r>
      <w:r w:rsidR="00221CD7">
        <w:rPr>
          <w:rFonts w:cs="Arial"/>
          <w:lang w:val="en-GB"/>
        </w:rPr>
        <w:t>c</w:t>
      </w:r>
      <w:r w:rsidR="0075372F">
        <w:rPr>
          <w:rFonts w:cs="Arial"/>
          <w:lang w:val="en-GB"/>
        </w:rPr>
        <w:t xml:space="preserve">e on </w:t>
      </w:r>
      <w:r w:rsidRPr="00D5764E">
        <w:rPr>
          <w:rFonts w:cs="Arial"/>
          <w:lang w:val="en-GB"/>
        </w:rPr>
        <w:t>June 19th.</w:t>
      </w:r>
    </w:p>
    <w:p w14:paraId="62B5CD75" w14:textId="77777777" w:rsidR="00D5764E" w:rsidRPr="00D5764E" w:rsidRDefault="00D5764E" w:rsidP="00D5764E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</w:p>
    <w:p w14:paraId="7397E215" w14:textId="0A8DA601" w:rsidR="00D5764E" w:rsidRPr="00D5764E" w:rsidRDefault="00D5764E" w:rsidP="00D5764E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>In what year did people celebrate Juneteenth for the first time?</w:t>
      </w:r>
    </w:p>
    <w:p w14:paraId="24C94501" w14:textId="7CD82197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>1862</w:t>
      </w:r>
    </w:p>
    <w:p w14:paraId="5868F720" w14:textId="3DFA2484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>1863</w:t>
      </w:r>
    </w:p>
    <w:p w14:paraId="4DDD7691" w14:textId="1EB8357B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>1856</w:t>
      </w:r>
    </w:p>
    <w:p w14:paraId="441A80C0" w14:textId="182BFDB6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>1866</w:t>
      </w:r>
    </w:p>
    <w:p w14:paraId="47CA2B0E" w14:textId="77777777" w:rsidR="00D5764E" w:rsidRPr="00D5764E" w:rsidRDefault="00D5764E" w:rsidP="00D5764E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</w:p>
    <w:p w14:paraId="31E281BE" w14:textId="0020BB87" w:rsidR="00D5764E" w:rsidRPr="00D5764E" w:rsidRDefault="008D7E50" w:rsidP="00D5764E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c</w:t>
      </w:r>
      <w:r w:rsidR="00D5764E">
        <w:rPr>
          <w:rFonts w:cs="Arial"/>
          <w:lang w:val="en-GB"/>
        </w:rPr>
        <w:tab/>
      </w:r>
      <w:r w:rsidR="00D5764E" w:rsidRPr="00D5764E">
        <w:rPr>
          <w:rFonts w:cs="Arial"/>
          <w:lang w:val="en-GB"/>
        </w:rPr>
        <w:t>Where was Juneteenth celebrated for the first time?</w:t>
      </w:r>
    </w:p>
    <w:p w14:paraId="59981EB4" w14:textId="2C81B30C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>In all American states.</w:t>
      </w:r>
    </w:p>
    <w:p w14:paraId="3BDEC093" w14:textId="14086D46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>In Texas.</w:t>
      </w:r>
    </w:p>
    <w:p w14:paraId="6B8E916E" w14:textId="6CB1F2C6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>In the Confederacy.</w:t>
      </w:r>
    </w:p>
    <w:p w14:paraId="576E147B" w14:textId="47C4AA4C" w:rsidR="00D5764E" w:rsidRPr="00D5764E" w:rsidRDefault="00D5764E" w:rsidP="00D5764E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D5764E">
        <w:rPr>
          <w:rFonts w:cs="Arial"/>
          <w:lang w:val="en-GB"/>
        </w:rPr>
        <w:t>In the Union.</w:t>
      </w:r>
    </w:p>
    <w:p w14:paraId="73E89883" w14:textId="77777777" w:rsidR="00D5764E" w:rsidRDefault="00D5764E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sectPr w:rsidR="00D5764E" w:rsidSect="00543D1A">
      <w:footerReference w:type="default" r:id="rId12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3D5007" w:rsidRDefault="003D5007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3D5007" w:rsidRDefault="003D5007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02548099" w:rsidR="003D5007" w:rsidRPr="00EB3AE1" w:rsidRDefault="003D5007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23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2–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3</w:t>
    </w:r>
  </w:p>
  <w:p w14:paraId="7E7F0113" w14:textId="77777777" w:rsidR="003D5007" w:rsidRPr="0074604C" w:rsidRDefault="003D5007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3D5007" w:rsidRPr="00CF1C3B" w:rsidRDefault="003D5007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3D5007" w:rsidRDefault="003D5007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3D5007" w:rsidRDefault="003D5007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1C5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43F1C"/>
    <w:multiLevelType w:val="hybridMultilevel"/>
    <w:tmpl w:val="97A06896"/>
    <w:lvl w:ilvl="0" w:tplc="2158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7311E"/>
    <w:multiLevelType w:val="hybridMultilevel"/>
    <w:tmpl w:val="30EC491E"/>
    <w:lvl w:ilvl="0" w:tplc="9626B1E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35"/>
  </w:num>
  <w:num w:numId="4">
    <w:abstractNumId w:val="3"/>
  </w:num>
  <w:num w:numId="5">
    <w:abstractNumId w:val="0"/>
  </w:num>
  <w:num w:numId="6">
    <w:abstractNumId w:val="40"/>
  </w:num>
  <w:num w:numId="7">
    <w:abstractNumId w:val="24"/>
  </w:num>
  <w:num w:numId="8">
    <w:abstractNumId w:val="43"/>
  </w:num>
  <w:num w:numId="9">
    <w:abstractNumId w:val="28"/>
  </w:num>
  <w:num w:numId="10">
    <w:abstractNumId w:val="8"/>
  </w:num>
  <w:num w:numId="11">
    <w:abstractNumId w:val="39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12"/>
  </w:num>
  <w:num w:numId="17">
    <w:abstractNumId w:val="45"/>
  </w:num>
  <w:num w:numId="18">
    <w:abstractNumId w:val="5"/>
  </w:num>
  <w:num w:numId="19">
    <w:abstractNumId w:val="6"/>
  </w:num>
  <w:num w:numId="20">
    <w:abstractNumId w:val="34"/>
  </w:num>
  <w:num w:numId="21">
    <w:abstractNumId w:val="31"/>
  </w:num>
  <w:num w:numId="22">
    <w:abstractNumId w:val="18"/>
  </w:num>
  <w:num w:numId="23">
    <w:abstractNumId w:val="41"/>
  </w:num>
  <w:num w:numId="24">
    <w:abstractNumId w:val="16"/>
  </w:num>
  <w:num w:numId="25">
    <w:abstractNumId w:val="10"/>
  </w:num>
  <w:num w:numId="26">
    <w:abstractNumId w:val="21"/>
  </w:num>
  <w:num w:numId="27">
    <w:abstractNumId w:val="36"/>
  </w:num>
  <w:num w:numId="28">
    <w:abstractNumId w:val="11"/>
  </w:num>
  <w:num w:numId="29">
    <w:abstractNumId w:val="37"/>
  </w:num>
  <w:num w:numId="30">
    <w:abstractNumId w:val="25"/>
  </w:num>
  <w:num w:numId="31">
    <w:abstractNumId w:val="13"/>
  </w:num>
  <w:num w:numId="32">
    <w:abstractNumId w:val="15"/>
  </w:num>
  <w:num w:numId="33">
    <w:abstractNumId w:val="7"/>
  </w:num>
  <w:num w:numId="34">
    <w:abstractNumId w:val="9"/>
  </w:num>
  <w:num w:numId="35">
    <w:abstractNumId w:val="42"/>
  </w:num>
  <w:num w:numId="36">
    <w:abstractNumId w:val="19"/>
  </w:num>
  <w:num w:numId="37">
    <w:abstractNumId w:val="32"/>
  </w:num>
  <w:num w:numId="38">
    <w:abstractNumId w:val="29"/>
  </w:num>
  <w:num w:numId="39">
    <w:abstractNumId w:val="14"/>
  </w:num>
  <w:num w:numId="40">
    <w:abstractNumId w:val="33"/>
  </w:num>
  <w:num w:numId="41">
    <w:abstractNumId w:val="22"/>
  </w:num>
  <w:num w:numId="42">
    <w:abstractNumId w:val="38"/>
  </w:num>
  <w:num w:numId="43">
    <w:abstractNumId w:val="23"/>
  </w:num>
  <w:num w:numId="44">
    <w:abstractNumId w:val="44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1394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1EDB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049E"/>
    <w:rsid w:val="00110A03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4E24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4CD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1CE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0D09"/>
    <w:rsid w:val="001A1969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5A"/>
    <w:rsid w:val="00213CED"/>
    <w:rsid w:val="002149DE"/>
    <w:rsid w:val="00214AF4"/>
    <w:rsid w:val="002158CD"/>
    <w:rsid w:val="002170E9"/>
    <w:rsid w:val="00220713"/>
    <w:rsid w:val="00221570"/>
    <w:rsid w:val="0022187A"/>
    <w:rsid w:val="00221C8F"/>
    <w:rsid w:val="00221CD7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77A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397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678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6D9C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1A80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3D9B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1A80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07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1C02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54A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2440"/>
    <w:rsid w:val="005435F6"/>
    <w:rsid w:val="005438ED"/>
    <w:rsid w:val="00543D1A"/>
    <w:rsid w:val="00545261"/>
    <w:rsid w:val="00546A62"/>
    <w:rsid w:val="005475A8"/>
    <w:rsid w:val="00550423"/>
    <w:rsid w:val="0055243F"/>
    <w:rsid w:val="00553CE3"/>
    <w:rsid w:val="00553D32"/>
    <w:rsid w:val="005541E5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011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136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35FE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543B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3594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0ED1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72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7371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1920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4BE6"/>
    <w:rsid w:val="008D5381"/>
    <w:rsid w:val="008D688C"/>
    <w:rsid w:val="008D6D88"/>
    <w:rsid w:val="008D70ED"/>
    <w:rsid w:val="008D714A"/>
    <w:rsid w:val="008D7E50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E7C3A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31D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4643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1BC9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D7F0B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04C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4D0F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683C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7D3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28B0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41A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0EF9"/>
    <w:rsid w:val="00CA39C4"/>
    <w:rsid w:val="00CA4820"/>
    <w:rsid w:val="00CA5D40"/>
    <w:rsid w:val="00CA6AFD"/>
    <w:rsid w:val="00CA6DE2"/>
    <w:rsid w:val="00CA6E04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B758D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50D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5764E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582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9F9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32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57DAC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27CCE"/>
    <w:rsid w:val="00F30635"/>
    <w:rsid w:val="00F3099F"/>
    <w:rsid w:val="00F31036"/>
    <w:rsid w:val="00F310EC"/>
    <w:rsid w:val="00F32D89"/>
    <w:rsid w:val="00F330DE"/>
    <w:rsid w:val="00F34193"/>
    <w:rsid w:val="00F34C98"/>
    <w:rsid w:val="00F352B2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49AC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ucksters.com/holidays/juneteenth.php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8973-E1D2-0D46-958D-DDA08ED7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669</TotalTime>
  <Pages>2</Pages>
  <Words>476</Words>
  <Characters>2056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2525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228</cp:revision>
  <cp:lastPrinted>2013-09-27T09:37:00Z</cp:lastPrinted>
  <dcterms:created xsi:type="dcterms:W3CDTF">2016-10-06T15:58:00Z</dcterms:created>
  <dcterms:modified xsi:type="dcterms:W3CDTF">2023-06-09T10:55:00Z</dcterms:modified>
  <cp:category/>
</cp:coreProperties>
</file>